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45CA" w:rsidRDefault="00FF45CA" w:rsidP="00DD7F62">
      <w:pPr>
        <w:rPr>
          <w:b/>
        </w:rPr>
      </w:pPr>
      <w:r w:rsidRPr="00FF45CA">
        <w:rPr>
          <w:b/>
        </w:rPr>
        <w:t>Аннотация к рабочей программе по алгебре 8 класс</w:t>
      </w:r>
    </w:p>
    <w:p w:rsidR="00FF45CA" w:rsidRPr="00FF45CA" w:rsidRDefault="00FF45CA" w:rsidP="00FF45CA">
      <w:pPr>
        <w:jc w:val="center"/>
        <w:rPr>
          <w:b/>
        </w:rPr>
      </w:pPr>
    </w:p>
    <w:p w:rsidR="00FF45CA" w:rsidRDefault="00FF45CA" w:rsidP="00FF45CA">
      <w:r w:rsidRPr="004A4456">
        <w:t>Название курса</w:t>
      </w:r>
      <w:r>
        <w:t xml:space="preserve">: </w:t>
      </w:r>
      <w:r w:rsidRPr="004A4456">
        <w:t xml:space="preserve"> ал</w:t>
      </w:r>
      <w:r>
        <w:t xml:space="preserve">гебра </w:t>
      </w:r>
      <w:r w:rsidR="001B5F5E">
        <w:br/>
        <w:t>Класс: 8</w:t>
      </w:r>
      <w:r w:rsidR="001B5F5E">
        <w:br/>
        <w:t>Количество часов:  99</w:t>
      </w:r>
      <w:r w:rsidRPr="004A4456">
        <w:t xml:space="preserve"> ч (</w:t>
      </w:r>
      <w:r>
        <w:t>3 часа</w:t>
      </w:r>
      <w:r w:rsidRPr="004A4456">
        <w:t xml:space="preserve"> в неделю)</w:t>
      </w:r>
      <w:r w:rsidRPr="004A4456">
        <w:br/>
        <w:t>Составитель</w:t>
      </w:r>
      <w:r>
        <w:t xml:space="preserve">: </w:t>
      </w:r>
      <w:r w:rsidRPr="004A4456">
        <w:t xml:space="preserve"> </w:t>
      </w:r>
      <w:r>
        <w:t>Рыбалкина Ольга Николаевна</w:t>
      </w:r>
    </w:p>
    <w:p w:rsidR="00FF45CA" w:rsidRPr="00FF45CA" w:rsidRDefault="00FF45CA" w:rsidP="00FF45CA"/>
    <w:p w:rsidR="00FF45CA" w:rsidRPr="00061DAF" w:rsidRDefault="00FF45CA" w:rsidP="00FF45CA">
      <w:pPr>
        <w:rPr>
          <w:b/>
          <w:i/>
        </w:rPr>
      </w:pPr>
      <w:r w:rsidRPr="00061DAF">
        <w:rPr>
          <w:b/>
          <w:i/>
        </w:rPr>
        <w:t>Общая характеристика учебного предмета</w:t>
      </w:r>
    </w:p>
    <w:p w:rsidR="00FF45CA" w:rsidRPr="00061DAF" w:rsidRDefault="00FF45CA" w:rsidP="00FF45CA">
      <w:r w:rsidRPr="00061DAF">
        <w:t xml:space="preserve">Алгебра нацелена на формирование математического аппарата для решения задач из математики, смежных предметов, окружающей реальности. Язык алгебры </w:t>
      </w:r>
    </w:p>
    <w:p w:rsidR="00FF45CA" w:rsidRPr="00061DAF" w:rsidRDefault="00FF45CA" w:rsidP="00FF45CA">
      <w:r w:rsidRPr="00061DAF">
        <w:t xml:space="preserve">подчеркивает значение математики как языка для построения математических моделей, </w:t>
      </w:r>
    </w:p>
    <w:p w:rsidR="00FF45CA" w:rsidRPr="00061DAF" w:rsidRDefault="00FF45CA" w:rsidP="00FF45CA">
      <w:r w:rsidRPr="00061DAF">
        <w:t xml:space="preserve">процессов и явлений реального мира. Одной из основных задач изучения алгебры является развитие алгоритмического мышления, необходимого, в частности, для освоения курса информатики; овладение навыками дедуктивных рассуждений. Преобразование </w:t>
      </w:r>
    </w:p>
    <w:p w:rsidR="00FF45CA" w:rsidRPr="00061DAF" w:rsidRDefault="00FF45CA" w:rsidP="00FF45CA">
      <w:r w:rsidRPr="00061DAF">
        <w:t xml:space="preserve">символических форм вносит свой специфический вклад в развитие воображения, </w:t>
      </w:r>
    </w:p>
    <w:p w:rsidR="00FF45CA" w:rsidRPr="00061DAF" w:rsidRDefault="00FF45CA" w:rsidP="00FF45CA">
      <w:r w:rsidRPr="00061DAF">
        <w:t xml:space="preserve">способностей к математическому творчеству. Другой важной задачей изучения алгебры </w:t>
      </w:r>
    </w:p>
    <w:p w:rsidR="00FF45CA" w:rsidRPr="00061DAF" w:rsidRDefault="00FF45CA" w:rsidP="00FF45CA">
      <w:r w:rsidRPr="00061DAF">
        <w:t xml:space="preserve">является получение школьниками конкретных знаний о функциях как важнейшей </w:t>
      </w:r>
    </w:p>
    <w:p w:rsidR="00FF45CA" w:rsidRPr="00061DAF" w:rsidRDefault="00FF45CA" w:rsidP="00FF45CA">
      <w:r w:rsidRPr="00061DAF">
        <w:t xml:space="preserve">математической модели для описания и исследования разнообразных процессов </w:t>
      </w:r>
    </w:p>
    <w:p w:rsidR="00FF45CA" w:rsidRPr="00061DAF" w:rsidRDefault="00FF45CA" w:rsidP="00FF45CA">
      <w:r w:rsidRPr="00061DAF">
        <w:t xml:space="preserve">(равномерных, равноускоренных, экспоненциальных, периодических и др.), для </w:t>
      </w:r>
    </w:p>
    <w:p w:rsidR="00FF45CA" w:rsidRPr="00061DAF" w:rsidRDefault="00FF45CA" w:rsidP="00FF45CA">
      <w:r w:rsidRPr="00061DAF">
        <w:t xml:space="preserve">формирования у учащихся представлений о роли математики в развитии цивилизации и </w:t>
      </w:r>
    </w:p>
    <w:p w:rsidR="00FF45CA" w:rsidRDefault="00FF45CA" w:rsidP="00FF45CA">
      <w:r w:rsidRPr="00061DAF">
        <w:t>культуры.</w:t>
      </w:r>
    </w:p>
    <w:p w:rsidR="001B5F5E" w:rsidRPr="001B5F5E" w:rsidRDefault="001B5F5E" w:rsidP="001B5F5E">
      <w:pPr>
        <w:widowControl w:val="0"/>
        <w:shd w:val="clear" w:color="auto" w:fill="FFFFFF"/>
        <w:overflowPunct w:val="0"/>
        <w:autoSpaceDE w:val="0"/>
        <w:autoSpaceDN w:val="0"/>
        <w:adjustRightInd w:val="0"/>
        <w:rPr>
          <w:rFonts w:ascii="Calibri" w:hAnsi="Calibri" w:cs="Calibri"/>
          <w:color w:val="000000"/>
          <w:kern w:val="28"/>
          <w:sz w:val="20"/>
          <w:szCs w:val="20"/>
        </w:rPr>
      </w:pPr>
      <w:r>
        <w:rPr>
          <w:b/>
          <w:bCs/>
          <w:color w:val="000000"/>
          <w:kern w:val="28"/>
        </w:rPr>
        <w:t>Ц</w:t>
      </w:r>
      <w:r w:rsidRPr="001B5F5E">
        <w:rPr>
          <w:b/>
          <w:bCs/>
          <w:color w:val="000000"/>
          <w:kern w:val="28"/>
        </w:rPr>
        <w:t>ели обучения</w:t>
      </w:r>
      <w:r w:rsidRPr="001B5F5E">
        <w:rPr>
          <w:color w:val="000000"/>
          <w:kern w:val="28"/>
        </w:rPr>
        <w:t> </w:t>
      </w:r>
      <w:r w:rsidRPr="001B5F5E">
        <w:rPr>
          <w:b/>
          <w:bCs/>
          <w:color w:val="000000"/>
          <w:kern w:val="28"/>
        </w:rPr>
        <w:t>математике:</w:t>
      </w:r>
    </w:p>
    <w:p w:rsidR="001B5F5E" w:rsidRPr="001B5F5E" w:rsidRDefault="001B5F5E" w:rsidP="001B5F5E">
      <w:pPr>
        <w:widowControl w:val="0"/>
        <w:shd w:val="clear" w:color="auto" w:fill="FFFFFF"/>
        <w:overflowPunct w:val="0"/>
        <w:autoSpaceDE w:val="0"/>
        <w:autoSpaceDN w:val="0"/>
        <w:adjustRightInd w:val="0"/>
        <w:rPr>
          <w:rFonts w:ascii="Calibri" w:hAnsi="Calibri" w:cs="Calibri"/>
          <w:color w:val="000000"/>
          <w:kern w:val="28"/>
          <w:sz w:val="20"/>
          <w:szCs w:val="20"/>
        </w:rPr>
      </w:pPr>
      <w:r w:rsidRPr="001B5F5E">
        <w:rPr>
          <w:i/>
          <w:iCs/>
          <w:color w:val="000000"/>
          <w:kern w:val="28"/>
        </w:rPr>
        <w:t> в направлении личностного развития:</w:t>
      </w:r>
    </w:p>
    <w:p w:rsidR="001B5F5E" w:rsidRPr="001B5F5E" w:rsidRDefault="001B5F5E" w:rsidP="001B5F5E">
      <w:pPr>
        <w:widowControl w:val="0"/>
        <w:shd w:val="clear" w:color="auto" w:fill="FFFFFF"/>
        <w:overflowPunct w:val="0"/>
        <w:autoSpaceDE w:val="0"/>
        <w:autoSpaceDN w:val="0"/>
        <w:adjustRightInd w:val="0"/>
        <w:rPr>
          <w:rFonts w:ascii="Calibri" w:hAnsi="Calibri" w:cs="Calibri"/>
          <w:color w:val="000000"/>
          <w:kern w:val="28"/>
          <w:sz w:val="20"/>
          <w:szCs w:val="20"/>
        </w:rPr>
      </w:pPr>
      <w:r w:rsidRPr="001B5F5E">
        <w:rPr>
          <w:color w:val="000000"/>
          <w:kern w:val="28"/>
        </w:rPr>
        <w:t>• развитие логического и критического мышления, культуры речи, способности к умственному эксперименту;</w:t>
      </w:r>
    </w:p>
    <w:p w:rsidR="001B5F5E" w:rsidRPr="001B5F5E" w:rsidRDefault="001B5F5E" w:rsidP="001B5F5E">
      <w:pPr>
        <w:widowControl w:val="0"/>
        <w:shd w:val="clear" w:color="auto" w:fill="FFFFFF"/>
        <w:overflowPunct w:val="0"/>
        <w:autoSpaceDE w:val="0"/>
        <w:autoSpaceDN w:val="0"/>
        <w:adjustRightInd w:val="0"/>
        <w:rPr>
          <w:rFonts w:ascii="Calibri" w:hAnsi="Calibri" w:cs="Calibri"/>
          <w:color w:val="000000"/>
          <w:kern w:val="28"/>
          <w:sz w:val="20"/>
          <w:szCs w:val="20"/>
        </w:rPr>
      </w:pPr>
      <w:r w:rsidRPr="001B5F5E">
        <w:rPr>
          <w:color w:val="000000"/>
          <w:kern w:val="28"/>
        </w:rPr>
        <w:t>• формирование у учащихся интеллектуальной честности и объективности, способности к преодолению мыслительных стереотипов, вытекающих из обыденного опыта;</w:t>
      </w:r>
    </w:p>
    <w:p w:rsidR="001B5F5E" w:rsidRPr="001B5F5E" w:rsidRDefault="001B5F5E" w:rsidP="001B5F5E">
      <w:pPr>
        <w:widowControl w:val="0"/>
        <w:shd w:val="clear" w:color="auto" w:fill="FFFFFF"/>
        <w:overflowPunct w:val="0"/>
        <w:autoSpaceDE w:val="0"/>
        <w:autoSpaceDN w:val="0"/>
        <w:adjustRightInd w:val="0"/>
        <w:rPr>
          <w:rFonts w:ascii="Calibri" w:hAnsi="Calibri" w:cs="Calibri"/>
          <w:color w:val="000000"/>
          <w:kern w:val="28"/>
          <w:sz w:val="20"/>
          <w:szCs w:val="20"/>
        </w:rPr>
      </w:pPr>
      <w:r w:rsidRPr="001B5F5E">
        <w:rPr>
          <w:color w:val="000000"/>
          <w:kern w:val="28"/>
        </w:rPr>
        <w:t>• воспитание качеств личности, обеспечивающих социальную мобильность, способность принимать самостоятельные решения;</w:t>
      </w:r>
    </w:p>
    <w:p w:rsidR="001B5F5E" w:rsidRPr="001B5F5E" w:rsidRDefault="001B5F5E" w:rsidP="001B5F5E">
      <w:pPr>
        <w:widowControl w:val="0"/>
        <w:shd w:val="clear" w:color="auto" w:fill="FFFFFF"/>
        <w:overflowPunct w:val="0"/>
        <w:autoSpaceDE w:val="0"/>
        <w:autoSpaceDN w:val="0"/>
        <w:adjustRightInd w:val="0"/>
        <w:rPr>
          <w:rFonts w:ascii="Calibri" w:hAnsi="Calibri" w:cs="Calibri"/>
          <w:color w:val="000000"/>
          <w:kern w:val="28"/>
          <w:sz w:val="20"/>
          <w:szCs w:val="20"/>
        </w:rPr>
      </w:pPr>
      <w:r w:rsidRPr="001B5F5E">
        <w:rPr>
          <w:color w:val="000000"/>
          <w:kern w:val="28"/>
        </w:rPr>
        <w:t>• формирование качеств мышления, необходимых для адаптации в современном информационном обществе;</w:t>
      </w:r>
    </w:p>
    <w:p w:rsidR="001B5F5E" w:rsidRPr="001B5F5E" w:rsidRDefault="001B5F5E" w:rsidP="001B5F5E">
      <w:pPr>
        <w:widowControl w:val="0"/>
        <w:shd w:val="clear" w:color="auto" w:fill="FFFFFF"/>
        <w:overflowPunct w:val="0"/>
        <w:autoSpaceDE w:val="0"/>
        <w:autoSpaceDN w:val="0"/>
        <w:adjustRightInd w:val="0"/>
        <w:rPr>
          <w:rFonts w:ascii="Calibri" w:hAnsi="Calibri" w:cs="Calibri"/>
          <w:color w:val="000000"/>
          <w:kern w:val="28"/>
          <w:sz w:val="20"/>
          <w:szCs w:val="20"/>
        </w:rPr>
      </w:pPr>
      <w:r w:rsidRPr="001B5F5E">
        <w:rPr>
          <w:color w:val="000000"/>
          <w:kern w:val="28"/>
        </w:rPr>
        <w:t>• развитие интереса к математическому творчеству и математических способностей;</w:t>
      </w:r>
    </w:p>
    <w:p w:rsidR="001B5F5E" w:rsidRPr="001B5F5E" w:rsidRDefault="001B5F5E" w:rsidP="001B5F5E">
      <w:pPr>
        <w:widowControl w:val="0"/>
        <w:shd w:val="clear" w:color="auto" w:fill="FFFFFF"/>
        <w:overflowPunct w:val="0"/>
        <w:autoSpaceDE w:val="0"/>
        <w:autoSpaceDN w:val="0"/>
        <w:adjustRightInd w:val="0"/>
        <w:rPr>
          <w:rFonts w:ascii="Calibri" w:hAnsi="Calibri" w:cs="Calibri"/>
          <w:color w:val="000000"/>
          <w:kern w:val="28"/>
          <w:sz w:val="20"/>
          <w:szCs w:val="20"/>
        </w:rPr>
      </w:pPr>
      <w:r w:rsidRPr="001B5F5E">
        <w:rPr>
          <w:i/>
          <w:iCs/>
          <w:color w:val="000000"/>
          <w:kern w:val="28"/>
        </w:rPr>
        <w:t>в метапредметном направлении:</w:t>
      </w:r>
    </w:p>
    <w:p w:rsidR="001B5F5E" w:rsidRPr="001B5F5E" w:rsidRDefault="001B5F5E" w:rsidP="001B5F5E">
      <w:pPr>
        <w:widowControl w:val="0"/>
        <w:shd w:val="clear" w:color="auto" w:fill="FFFFFF"/>
        <w:overflowPunct w:val="0"/>
        <w:autoSpaceDE w:val="0"/>
        <w:autoSpaceDN w:val="0"/>
        <w:adjustRightInd w:val="0"/>
        <w:rPr>
          <w:rFonts w:ascii="Calibri" w:hAnsi="Calibri" w:cs="Calibri"/>
          <w:color w:val="000000"/>
          <w:kern w:val="28"/>
          <w:sz w:val="20"/>
          <w:szCs w:val="20"/>
        </w:rPr>
      </w:pPr>
      <w:r w:rsidRPr="001B5F5E">
        <w:rPr>
          <w:color w:val="000000"/>
          <w:kern w:val="28"/>
        </w:rPr>
        <w:t>• формирование представлений о математике как части общечеловеческой культуры, о значимости математики в развитии цивилизации и современного общества;</w:t>
      </w:r>
    </w:p>
    <w:p w:rsidR="001B5F5E" w:rsidRPr="001B5F5E" w:rsidRDefault="001B5F5E" w:rsidP="001B5F5E">
      <w:pPr>
        <w:widowControl w:val="0"/>
        <w:shd w:val="clear" w:color="auto" w:fill="FFFFFF"/>
        <w:overflowPunct w:val="0"/>
        <w:autoSpaceDE w:val="0"/>
        <w:autoSpaceDN w:val="0"/>
        <w:adjustRightInd w:val="0"/>
        <w:rPr>
          <w:rFonts w:ascii="Calibri" w:hAnsi="Calibri" w:cs="Calibri"/>
          <w:color w:val="000000"/>
          <w:kern w:val="28"/>
          <w:sz w:val="20"/>
          <w:szCs w:val="20"/>
        </w:rPr>
      </w:pPr>
      <w:r w:rsidRPr="001B5F5E">
        <w:rPr>
          <w:color w:val="000000"/>
          <w:kern w:val="28"/>
        </w:rPr>
        <w:t>• развитие представлений о математике как форме описания и методе познания действительности, создание условий для приобретения первоначального опыта математического моделирования;</w:t>
      </w:r>
    </w:p>
    <w:p w:rsidR="001B5F5E" w:rsidRPr="001B5F5E" w:rsidRDefault="001B5F5E" w:rsidP="001B5F5E">
      <w:pPr>
        <w:widowControl w:val="0"/>
        <w:shd w:val="clear" w:color="auto" w:fill="FFFFFF"/>
        <w:overflowPunct w:val="0"/>
        <w:autoSpaceDE w:val="0"/>
        <w:autoSpaceDN w:val="0"/>
        <w:adjustRightInd w:val="0"/>
        <w:rPr>
          <w:rFonts w:ascii="Calibri" w:hAnsi="Calibri" w:cs="Calibri"/>
          <w:color w:val="000000"/>
          <w:kern w:val="28"/>
          <w:sz w:val="20"/>
          <w:szCs w:val="20"/>
        </w:rPr>
      </w:pPr>
      <w:r w:rsidRPr="001B5F5E">
        <w:rPr>
          <w:color w:val="000000"/>
          <w:kern w:val="28"/>
        </w:rPr>
        <w:t>• формирование общих способов интеллектуальной деятельности, характерных для математики и являющихся основой познавательной культуры, значимой для различных сфер человеческой деятельности;</w:t>
      </w:r>
    </w:p>
    <w:p w:rsidR="001B5F5E" w:rsidRPr="001B5F5E" w:rsidRDefault="001B5F5E" w:rsidP="001B5F5E">
      <w:pPr>
        <w:widowControl w:val="0"/>
        <w:shd w:val="clear" w:color="auto" w:fill="FFFFFF"/>
        <w:overflowPunct w:val="0"/>
        <w:autoSpaceDE w:val="0"/>
        <w:autoSpaceDN w:val="0"/>
        <w:adjustRightInd w:val="0"/>
        <w:rPr>
          <w:rFonts w:ascii="Calibri" w:hAnsi="Calibri" w:cs="Calibri"/>
          <w:color w:val="000000"/>
          <w:kern w:val="28"/>
          <w:sz w:val="20"/>
          <w:szCs w:val="20"/>
        </w:rPr>
      </w:pPr>
      <w:r w:rsidRPr="001B5F5E">
        <w:rPr>
          <w:i/>
          <w:iCs/>
          <w:color w:val="000000"/>
          <w:kern w:val="28"/>
        </w:rPr>
        <w:t>в предметном направлении:</w:t>
      </w:r>
    </w:p>
    <w:p w:rsidR="001B5F5E" w:rsidRPr="001B5F5E" w:rsidRDefault="001B5F5E" w:rsidP="001B5F5E">
      <w:pPr>
        <w:widowControl w:val="0"/>
        <w:shd w:val="clear" w:color="auto" w:fill="FFFFFF"/>
        <w:overflowPunct w:val="0"/>
        <w:autoSpaceDE w:val="0"/>
        <w:autoSpaceDN w:val="0"/>
        <w:adjustRightInd w:val="0"/>
        <w:rPr>
          <w:rFonts w:ascii="Calibri" w:hAnsi="Calibri" w:cs="Calibri"/>
          <w:color w:val="000000"/>
          <w:kern w:val="28"/>
          <w:sz w:val="20"/>
          <w:szCs w:val="20"/>
        </w:rPr>
      </w:pPr>
      <w:r w:rsidRPr="001B5F5E">
        <w:rPr>
          <w:color w:val="000000"/>
          <w:kern w:val="28"/>
        </w:rPr>
        <w:t>• овладение математическими знаниями и умениями, необходимыми для продолжения обучения в старшей школе или иных общеобразовательных учреждениях, изучения смежных дисциплин, применения в повседневной жизни;</w:t>
      </w:r>
    </w:p>
    <w:p w:rsidR="001B5F5E" w:rsidRPr="001B5F5E" w:rsidRDefault="001B5F5E" w:rsidP="001B5F5E">
      <w:pPr>
        <w:widowControl w:val="0"/>
        <w:shd w:val="clear" w:color="auto" w:fill="FFFFFF"/>
        <w:overflowPunct w:val="0"/>
        <w:autoSpaceDE w:val="0"/>
        <w:autoSpaceDN w:val="0"/>
        <w:adjustRightInd w:val="0"/>
        <w:rPr>
          <w:rFonts w:ascii="Calibri" w:hAnsi="Calibri" w:cs="Calibri"/>
          <w:color w:val="000000"/>
          <w:kern w:val="28"/>
          <w:sz w:val="20"/>
          <w:szCs w:val="20"/>
        </w:rPr>
      </w:pPr>
      <w:r w:rsidRPr="001B5F5E">
        <w:rPr>
          <w:color w:val="000000"/>
          <w:kern w:val="28"/>
        </w:rPr>
        <w:t>• создание фундамента для математического развития, формирования механизмов мышления, характерных для математической деятельности.</w:t>
      </w:r>
    </w:p>
    <w:p w:rsidR="001B5F5E" w:rsidRPr="001B5F5E" w:rsidRDefault="001B5F5E" w:rsidP="001B5F5E">
      <w:pPr>
        <w:widowControl w:val="0"/>
        <w:shd w:val="clear" w:color="auto" w:fill="FFFFFF"/>
        <w:overflowPunct w:val="0"/>
        <w:autoSpaceDE w:val="0"/>
        <w:autoSpaceDN w:val="0"/>
        <w:adjustRightInd w:val="0"/>
        <w:rPr>
          <w:rFonts w:ascii="Calibri" w:hAnsi="Calibri" w:cs="Calibri"/>
          <w:color w:val="000000"/>
          <w:kern w:val="28"/>
          <w:sz w:val="20"/>
          <w:szCs w:val="20"/>
        </w:rPr>
      </w:pPr>
      <w:r w:rsidRPr="001B5F5E">
        <w:rPr>
          <w:b/>
          <w:bCs/>
          <w:color w:val="000000"/>
          <w:kern w:val="28"/>
        </w:rPr>
        <w:t>Задачи учебного предмета:</w:t>
      </w:r>
    </w:p>
    <w:p w:rsidR="001B5F5E" w:rsidRPr="001B5F5E" w:rsidRDefault="001B5F5E" w:rsidP="001B5F5E">
      <w:pPr>
        <w:widowControl w:val="0"/>
        <w:numPr>
          <w:ilvl w:val="0"/>
          <w:numId w:val="3"/>
        </w:numPr>
        <w:shd w:val="clear" w:color="auto" w:fill="FFFFFF"/>
        <w:overflowPunct w:val="0"/>
        <w:autoSpaceDE w:val="0"/>
        <w:autoSpaceDN w:val="0"/>
        <w:adjustRightInd w:val="0"/>
        <w:ind w:left="928"/>
        <w:jc w:val="both"/>
        <w:rPr>
          <w:rFonts w:ascii="Calibri" w:hAnsi="Calibri" w:cs="Calibri"/>
          <w:color w:val="000000"/>
          <w:kern w:val="28"/>
          <w:sz w:val="20"/>
          <w:szCs w:val="20"/>
        </w:rPr>
      </w:pPr>
      <w:r w:rsidRPr="001B5F5E">
        <w:rPr>
          <w:color w:val="000000"/>
          <w:kern w:val="28"/>
        </w:rPr>
        <w:t>Развитие алгоритмического мышления.</w:t>
      </w:r>
    </w:p>
    <w:p w:rsidR="001B5F5E" w:rsidRPr="001B5F5E" w:rsidRDefault="001B5F5E" w:rsidP="001B5F5E">
      <w:pPr>
        <w:widowControl w:val="0"/>
        <w:numPr>
          <w:ilvl w:val="0"/>
          <w:numId w:val="3"/>
        </w:numPr>
        <w:shd w:val="clear" w:color="auto" w:fill="FFFFFF"/>
        <w:overflowPunct w:val="0"/>
        <w:autoSpaceDE w:val="0"/>
        <w:autoSpaceDN w:val="0"/>
        <w:adjustRightInd w:val="0"/>
        <w:ind w:left="928"/>
        <w:jc w:val="both"/>
        <w:rPr>
          <w:rFonts w:ascii="Calibri" w:hAnsi="Calibri" w:cs="Calibri"/>
          <w:color w:val="000000"/>
          <w:kern w:val="28"/>
          <w:sz w:val="20"/>
          <w:szCs w:val="20"/>
        </w:rPr>
      </w:pPr>
      <w:r w:rsidRPr="001B5F5E">
        <w:rPr>
          <w:color w:val="000000"/>
          <w:kern w:val="28"/>
        </w:rPr>
        <w:t>Овладение навыками дедуктивных рассуждений.</w:t>
      </w:r>
    </w:p>
    <w:p w:rsidR="001B5F5E" w:rsidRPr="001B5F5E" w:rsidRDefault="001B5F5E" w:rsidP="001B5F5E">
      <w:pPr>
        <w:widowControl w:val="0"/>
        <w:numPr>
          <w:ilvl w:val="0"/>
          <w:numId w:val="3"/>
        </w:numPr>
        <w:shd w:val="clear" w:color="auto" w:fill="FFFFFF"/>
        <w:overflowPunct w:val="0"/>
        <w:autoSpaceDE w:val="0"/>
        <w:autoSpaceDN w:val="0"/>
        <w:adjustRightInd w:val="0"/>
        <w:ind w:left="928"/>
        <w:jc w:val="both"/>
        <w:rPr>
          <w:rFonts w:ascii="Calibri" w:hAnsi="Calibri" w:cs="Calibri"/>
          <w:color w:val="000000"/>
          <w:kern w:val="28"/>
          <w:sz w:val="20"/>
          <w:szCs w:val="20"/>
        </w:rPr>
      </w:pPr>
      <w:r w:rsidRPr="001B5F5E">
        <w:rPr>
          <w:color w:val="000000"/>
          <w:kern w:val="28"/>
        </w:rPr>
        <w:t xml:space="preserve">Получение конкретных знаний о функциях как важнейшей математической модели для описания и исследования разнообразных процессов, для формирования у </w:t>
      </w:r>
      <w:r w:rsidRPr="001B5F5E">
        <w:rPr>
          <w:color w:val="000000"/>
          <w:kern w:val="28"/>
        </w:rPr>
        <w:lastRenderedPageBreak/>
        <w:t>учащихся представлений о роли математики в развитии цивилизации и культуры.</w:t>
      </w:r>
    </w:p>
    <w:p w:rsidR="001B5F5E" w:rsidRPr="001B5F5E" w:rsidRDefault="001B5F5E" w:rsidP="001B5F5E">
      <w:pPr>
        <w:widowControl w:val="0"/>
        <w:numPr>
          <w:ilvl w:val="0"/>
          <w:numId w:val="3"/>
        </w:numPr>
        <w:shd w:val="clear" w:color="auto" w:fill="FFFFFF"/>
        <w:overflowPunct w:val="0"/>
        <w:autoSpaceDE w:val="0"/>
        <w:autoSpaceDN w:val="0"/>
        <w:adjustRightInd w:val="0"/>
        <w:ind w:left="928"/>
        <w:jc w:val="both"/>
        <w:rPr>
          <w:rFonts w:ascii="Calibri" w:hAnsi="Calibri" w:cs="Calibri"/>
          <w:color w:val="000000"/>
          <w:kern w:val="28"/>
          <w:sz w:val="20"/>
          <w:szCs w:val="20"/>
        </w:rPr>
      </w:pPr>
      <w:r w:rsidRPr="001B5F5E">
        <w:rPr>
          <w:color w:val="000000"/>
          <w:kern w:val="28"/>
        </w:rPr>
        <w:t>Формирование функциональной грамотности – умений воспринимать и анализировать информацию, представленную в различных формах.</w:t>
      </w:r>
    </w:p>
    <w:p w:rsidR="001B5F5E" w:rsidRPr="001B5F5E" w:rsidRDefault="001B5F5E" w:rsidP="001B5F5E">
      <w:pPr>
        <w:widowControl w:val="0"/>
        <w:numPr>
          <w:ilvl w:val="0"/>
          <w:numId w:val="3"/>
        </w:numPr>
        <w:shd w:val="clear" w:color="auto" w:fill="FFFFFF"/>
        <w:overflowPunct w:val="0"/>
        <w:autoSpaceDE w:val="0"/>
        <w:autoSpaceDN w:val="0"/>
        <w:adjustRightInd w:val="0"/>
        <w:ind w:left="928"/>
        <w:jc w:val="both"/>
        <w:rPr>
          <w:rFonts w:ascii="Calibri" w:hAnsi="Calibri" w:cs="Calibri"/>
          <w:color w:val="000000"/>
          <w:kern w:val="28"/>
          <w:sz w:val="20"/>
          <w:szCs w:val="20"/>
        </w:rPr>
      </w:pPr>
      <w:r w:rsidRPr="001B5F5E">
        <w:rPr>
          <w:color w:val="000000"/>
          <w:kern w:val="28"/>
        </w:rPr>
        <w:t>Понимание роли статистики как источника социально значимой информации.</w:t>
      </w:r>
    </w:p>
    <w:p w:rsidR="001B5F5E" w:rsidRPr="001B5F5E" w:rsidRDefault="001B5F5E" w:rsidP="001B5F5E">
      <w:pPr>
        <w:widowControl w:val="0"/>
        <w:numPr>
          <w:ilvl w:val="0"/>
          <w:numId w:val="3"/>
        </w:numPr>
        <w:shd w:val="clear" w:color="auto" w:fill="FFFFFF"/>
        <w:overflowPunct w:val="0"/>
        <w:autoSpaceDE w:val="0"/>
        <w:autoSpaceDN w:val="0"/>
        <w:adjustRightInd w:val="0"/>
        <w:ind w:left="928"/>
        <w:jc w:val="both"/>
        <w:rPr>
          <w:rFonts w:ascii="Calibri" w:hAnsi="Calibri" w:cs="Calibri"/>
          <w:color w:val="000000"/>
          <w:kern w:val="28"/>
          <w:sz w:val="20"/>
          <w:szCs w:val="20"/>
        </w:rPr>
      </w:pPr>
      <w:r w:rsidRPr="001B5F5E">
        <w:rPr>
          <w:color w:val="000000"/>
          <w:kern w:val="28"/>
        </w:rPr>
        <w:t>Приобретение конкретных знаний о пространстве и практически значимых умений.</w:t>
      </w:r>
    </w:p>
    <w:p w:rsidR="001B5F5E" w:rsidRPr="001B5F5E" w:rsidRDefault="001B5F5E" w:rsidP="001B5F5E">
      <w:pPr>
        <w:widowControl w:val="0"/>
        <w:numPr>
          <w:ilvl w:val="0"/>
          <w:numId w:val="3"/>
        </w:numPr>
        <w:shd w:val="clear" w:color="auto" w:fill="FFFFFF"/>
        <w:overflowPunct w:val="0"/>
        <w:autoSpaceDE w:val="0"/>
        <w:autoSpaceDN w:val="0"/>
        <w:adjustRightInd w:val="0"/>
        <w:ind w:left="928"/>
        <w:jc w:val="both"/>
        <w:rPr>
          <w:rFonts w:ascii="Calibri" w:hAnsi="Calibri" w:cs="Calibri"/>
          <w:color w:val="000000"/>
          <w:kern w:val="28"/>
          <w:sz w:val="20"/>
          <w:szCs w:val="20"/>
        </w:rPr>
      </w:pPr>
      <w:r w:rsidRPr="001B5F5E">
        <w:rPr>
          <w:color w:val="000000"/>
          <w:kern w:val="28"/>
        </w:rPr>
        <w:t>Формирование языка описания объектов окружающего мира.</w:t>
      </w:r>
    </w:p>
    <w:p w:rsidR="001B5F5E" w:rsidRPr="001B5F5E" w:rsidRDefault="001B5F5E" w:rsidP="001B5F5E">
      <w:pPr>
        <w:widowControl w:val="0"/>
        <w:numPr>
          <w:ilvl w:val="0"/>
          <w:numId w:val="3"/>
        </w:numPr>
        <w:shd w:val="clear" w:color="auto" w:fill="FFFFFF"/>
        <w:overflowPunct w:val="0"/>
        <w:autoSpaceDE w:val="0"/>
        <w:autoSpaceDN w:val="0"/>
        <w:adjustRightInd w:val="0"/>
        <w:ind w:left="928"/>
        <w:jc w:val="both"/>
        <w:rPr>
          <w:rFonts w:ascii="Calibri" w:hAnsi="Calibri" w:cs="Calibri"/>
          <w:color w:val="000000"/>
          <w:kern w:val="28"/>
          <w:sz w:val="20"/>
          <w:szCs w:val="20"/>
        </w:rPr>
      </w:pPr>
      <w:r w:rsidRPr="001B5F5E">
        <w:rPr>
          <w:color w:val="000000"/>
          <w:kern w:val="28"/>
        </w:rPr>
        <w:t>Развитие пространственного воображения и интуиции, математической культуры.</w:t>
      </w:r>
    </w:p>
    <w:p w:rsidR="001B5F5E" w:rsidRPr="001B5F5E" w:rsidRDefault="001B5F5E" w:rsidP="001B5F5E">
      <w:pPr>
        <w:widowControl w:val="0"/>
        <w:numPr>
          <w:ilvl w:val="0"/>
          <w:numId w:val="3"/>
        </w:numPr>
        <w:shd w:val="clear" w:color="auto" w:fill="FFFFFF"/>
        <w:overflowPunct w:val="0"/>
        <w:autoSpaceDE w:val="0"/>
        <w:autoSpaceDN w:val="0"/>
        <w:adjustRightInd w:val="0"/>
        <w:ind w:left="928"/>
        <w:jc w:val="both"/>
        <w:rPr>
          <w:rFonts w:ascii="Calibri" w:hAnsi="Calibri" w:cs="Calibri"/>
          <w:color w:val="000000"/>
          <w:kern w:val="28"/>
          <w:sz w:val="20"/>
          <w:szCs w:val="20"/>
        </w:rPr>
      </w:pPr>
      <w:r w:rsidRPr="001B5F5E">
        <w:rPr>
          <w:color w:val="000000"/>
          <w:kern w:val="28"/>
        </w:rPr>
        <w:t>Эстетическое воспитание учащихся.</w:t>
      </w:r>
    </w:p>
    <w:p w:rsidR="001B5F5E" w:rsidRPr="001B5F5E" w:rsidRDefault="001B5F5E" w:rsidP="001B5F5E">
      <w:pPr>
        <w:widowControl w:val="0"/>
        <w:numPr>
          <w:ilvl w:val="0"/>
          <w:numId w:val="3"/>
        </w:numPr>
        <w:shd w:val="clear" w:color="auto" w:fill="FFFFFF"/>
        <w:overflowPunct w:val="0"/>
        <w:autoSpaceDE w:val="0"/>
        <w:autoSpaceDN w:val="0"/>
        <w:adjustRightInd w:val="0"/>
        <w:ind w:left="928"/>
        <w:jc w:val="both"/>
        <w:rPr>
          <w:rFonts w:ascii="Calibri" w:hAnsi="Calibri" w:cs="Calibri"/>
          <w:color w:val="000000"/>
          <w:kern w:val="28"/>
          <w:sz w:val="20"/>
          <w:szCs w:val="20"/>
        </w:rPr>
      </w:pPr>
      <w:r w:rsidRPr="001B5F5E">
        <w:rPr>
          <w:color w:val="000000"/>
          <w:kern w:val="28"/>
        </w:rPr>
        <w:t>Развитие логического мышления.</w:t>
      </w:r>
    </w:p>
    <w:p w:rsidR="001B5F5E" w:rsidRPr="001B5F5E" w:rsidRDefault="001B5F5E" w:rsidP="001B5F5E">
      <w:pPr>
        <w:widowControl w:val="0"/>
        <w:numPr>
          <w:ilvl w:val="0"/>
          <w:numId w:val="3"/>
        </w:numPr>
        <w:shd w:val="clear" w:color="auto" w:fill="FFFFFF"/>
        <w:overflowPunct w:val="0"/>
        <w:autoSpaceDE w:val="0"/>
        <w:autoSpaceDN w:val="0"/>
        <w:adjustRightInd w:val="0"/>
        <w:ind w:left="928"/>
        <w:jc w:val="both"/>
        <w:rPr>
          <w:rFonts w:ascii="Calibri" w:hAnsi="Calibri" w:cs="Calibri"/>
          <w:color w:val="000000"/>
          <w:kern w:val="28"/>
          <w:sz w:val="20"/>
          <w:szCs w:val="20"/>
        </w:rPr>
      </w:pPr>
      <w:r w:rsidRPr="001B5F5E">
        <w:rPr>
          <w:color w:val="000000"/>
          <w:kern w:val="28"/>
        </w:rPr>
        <w:t>Формирование понятия доказательства.</w:t>
      </w:r>
    </w:p>
    <w:p w:rsidR="001B5F5E" w:rsidRPr="001B5F5E" w:rsidRDefault="001B5F5E" w:rsidP="001B5F5E">
      <w:pPr>
        <w:widowControl w:val="0"/>
        <w:shd w:val="clear" w:color="auto" w:fill="FFFFFF"/>
        <w:overflowPunct w:val="0"/>
        <w:autoSpaceDE w:val="0"/>
        <w:autoSpaceDN w:val="0"/>
        <w:adjustRightInd w:val="0"/>
        <w:ind w:left="928"/>
        <w:jc w:val="both"/>
        <w:rPr>
          <w:rFonts w:ascii="Calibri" w:hAnsi="Calibri" w:cs="Calibri"/>
          <w:color w:val="000000"/>
          <w:kern w:val="28"/>
          <w:sz w:val="20"/>
          <w:szCs w:val="20"/>
        </w:rPr>
      </w:pPr>
    </w:p>
    <w:p w:rsidR="001B5F5E" w:rsidRDefault="001B5F5E" w:rsidP="001B5F5E">
      <w:pPr>
        <w:pStyle w:val="3"/>
        <w:shd w:val="clear" w:color="auto" w:fill="auto"/>
        <w:spacing w:after="272" w:line="160" w:lineRule="exact"/>
        <w:ind w:left="502"/>
        <w:rPr>
          <w:rStyle w:val="1"/>
          <w:rFonts w:ascii="Times New Roman" w:hAnsi="Times New Roman" w:cs="Times New Roman"/>
          <w:b/>
          <w:i/>
          <w:color w:val="auto"/>
          <w:sz w:val="24"/>
          <w:szCs w:val="24"/>
          <w:shd w:val="clear" w:color="auto" w:fill="auto"/>
          <w:lang w:eastAsia="en-US" w:bidi="ar-SA"/>
        </w:rPr>
      </w:pPr>
      <w:r>
        <w:rPr>
          <w:rStyle w:val="1"/>
          <w:rFonts w:ascii="Times New Roman" w:hAnsi="Times New Roman" w:cs="Times New Roman"/>
          <w:b/>
          <w:i/>
          <w:color w:val="auto"/>
          <w:sz w:val="24"/>
          <w:szCs w:val="24"/>
          <w:shd w:val="clear" w:color="auto" w:fill="auto"/>
          <w:lang w:eastAsia="en-US" w:bidi="ar-SA"/>
        </w:rPr>
        <w:t>УМК:</w:t>
      </w:r>
    </w:p>
    <w:p w:rsidR="001B5F5E" w:rsidRPr="001B5F5E" w:rsidRDefault="001B5F5E" w:rsidP="001B5F5E">
      <w:pPr>
        <w:widowControl w:val="0"/>
        <w:overflowPunct w:val="0"/>
        <w:autoSpaceDE w:val="0"/>
        <w:autoSpaceDN w:val="0"/>
        <w:adjustRightInd w:val="0"/>
        <w:spacing w:after="100" w:afterAutospacing="1"/>
        <w:rPr>
          <w:kern w:val="28"/>
        </w:rPr>
      </w:pPr>
      <w:r w:rsidRPr="001B5F5E">
        <w:rPr>
          <w:kern w:val="28"/>
        </w:rPr>
        <w:t>Дорофеев Г.В. Алгебра, 8 кл.: учебник для общеобразовательных организаций /Г.В.Дорофеев, С.Б,Суворова, Е.А.Бунимович и др.-М.: Просвещение, 2017.</w:t>
      </w:r>
    </w:p>
    <w:p w:rsidR="001B5F5E" w:rsidRPr="001B5F5E" w:rsidRDefault="001B5F5E" w:rsidP="001B5F5E">
      <w:pPr>
        <w:pStyle w:val="3"/>
        <w:shd w:val="clear" w:color="auto" w:fill="auto"/>
        <w:spacing w:after="272" w:line="160" w:lineRule="exact"/>
        <w:ind w:left="502"/>
        <w:rPr>
          <w:rStyle w:val="1"/>
          <w:rFonts w:ascii="Times New Roman" w:hAnsi="Times New Roman" w:cs="Times New Roman"/>
          <w:b/>
          <w:i/>
          <w:color w:val="auto"/>
          <w:sz w:val="24"/>
          <w:szCs w:val="24"/>
          <w:shd w:val="clear" w:color="auto" w:fill="auto"/>
          <w:lang w:eastAsia="en-US" w:bidi="ar-SA"/>
        </w:rPr>
      </w:pPr>
    </w:p>
    <w:p w:rsidR="00FF45CA" w:rsidRDefault="00FF45CA" w:rsidP="00FF45CA">
      <w:pPr>
        <w:rPr>
          <w:b/>
          <w:i/>
        </w:rPr>
      </w:pPr>
      <w:r w:rsidRPr="00FF45CA">
        <w:rPr>
          <w:b/>
          <w:i/>
        </w:rPr>
        <w:t>Структура курса:</w:t>
      </w:r>
    </w:p>
    <w:p w:rsidR="00FF45CA" w:rsidRPr="00FF45CA" w:rsidRDefault="00FF45CA" w:rsidP="00FF45CA">
      <w:r w:rsidRPr="00061DAF">
        <w:rPr>
          <w:b/>
        </w:rPr>
        <w:t>1</w:t>
      </w:r>
      <w:r w:rsidRPr="00FF45CA">
        <w:t>.</w:t>
      </w:r>
      <w:r w:rsidR="001B5F5E">
        <w:t>Алгебраические дроби (21</w:t>
      </w:r>
      <w:r w:rsidRPr="00FF45CA">
        <w:t xml:space="preserve"> ч)</w:t>
      </w:r>
    </w:p>
    <w:p w:rsidR="00FF45CA" w:rsidRPr="00FF45CA" w:rsidRDefault="00FF45CA" w:rsidP="00FF45CA">
      <w:r w:rsidRPr="00FF45CA">
        <w:t>2.</w:t>
      </w:r>
      <w:r w:rsidR="001B5F5E">
        <w:t>Квадратные корни</w:t>
      </w:r>
      <w:r w:rsidRPr="00FF45CA">
        <w:t xml:space="preserve"> (1</w:t>
      </w:r>
      <w:r w:rsidR="001B5F5E">
        <w:t>3</w:t>
      </w:r>
      <w:r w:rsidRPr="00FF45CA">
        <w:t xml:space="preserve"> ч)</w:t>
      </w:r>
    </w:p>
    <w:p w:rsidR="00FF45CA" w:rsidRPr="00FF45CA" w:rsidRDefault="00FF45CA" w:rsidP="00FF45CA">
      <w:r w:rsidRPr="00FF45CA">
        <w:t xml:space="preserve">3.Квадратные </w:t>
      </w:r>
      <w:r w:rsidR="001B5F5E">
        <w:t xml:space="preserve">уравнения </w:t>
      </w:r>
      <w:r w:rsidRPr="00FF45CA">
        <w:t xml:space="preserve"> (1</w:t>
      </w:r>
      <w:r w:rsidR="001B5F5E">
        <w:t>8</w:t>
      </w:r>
      <w:r w:rsidRPr="00FF45CA">
        <w:t xml:space="preserve"> ч)</w:t>
      </w:r>
    </w:p>
    <w:p w:rsidR="00FF45CA" w:rsidRPr="00FF45CA" w:rsidRDefault="00FF45CA" w:rsidP="00FF45CA">
      <w:r w:rsidRPr="00FF45CA">
        <w:t>4.</w:t>
      </w:r>
      <w:r w:rsidR="001B5F5E">
        <w:t>Системы уравнений (19</w:t>
      </w:r>
      <w:r w:rsidRPr="00FF45CA">
        <w:t xml:space="preserve"> ч)</w:t>
      </w:r>
    </w:p>
    <w:p w:rsidR="00FF45CA" w:rsidRPr="00FF45CA" w:rsidRDefault="00FF45CA" w:rsidP="00FF45CA">
      <w:r w:rsidRPr="00FF45CA">
        <w:t>5.</w:t>
      </w:r>
      <w:r w:rsidR="001B5F5E">
        <w:t>Функции  (13</w:t>
      </w:r>
      <w:r w:rsidRPr="00FF45CA">
        <w:t xml:space="preserve"> ч)</w:t>
      </w:r>
    </w:p>
    <w:p w:rsidR="00FF45CA" w:rsidRPr="00FF45CA" w:rsidRDefault="00FF45CA" w:rsidP="00FF45CA">
      <w:r w:rsidRPr="00FF45CA">
        <w:t>6.</w:t>
      </w:r>
      <w:r w:rsidR="001B5F5E">
        <w:t>Вероятность и статистика (7</w:t>
      </w:r>
      <w:r w:rsidRPr="00FF45CA">
        <w:t xml:space="preserve"> ч)</w:t>
      </w:r>
      <w:bookmarkStart w:id="0" w:name="6"/>
      <w:bookmarkEnd w:id="0"/>
    </w:p>
    <w:p w:rsidR="00FF45CA" w:rsidRPr="00FF45CA" w:rsidRDefault="00FF45CA" w:rsidP="00FF45CA">
      <w:r w:rsidRPr="00FF45CA">
        <w:t>7.</w:t>
      </w:r>
      <w:r w:rsidR="001B5F5E">
        <w:t>Итоговое п</w:t>
      </w:r>
      <w:r w:rsidRPr="00FF45CA">
        <w:t>ов</w:t>
      </w:r>
      <w:r w:rsidR="001B5F5E">
        <w:t>торение (8</w:t>
      </w:r>
      <w:bookmarkStart w:id="1" w:name="_GoBack"/>
      <w:bookmarkEnd w:id="1"/>
      <w:r w:rsidRPr="00FF45CA">
        <w:t xml:space="preserve"> ч)</w:t>
      </w:r>
    </w:p>
    <w:p w:rsidR="00FF45CA" w:rsidRPr="00FF45CA" w:rsidRDefault="00FF45CA" w:rsidP="00FF45CA"/>
    <w:sectPr w:rsidR="00FF45CA" w:rsidRPr="00FF45CA" w:rsidSect="005D30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0D7DFC"/>
    <w:multiLevelType w:val="hybridMultilevel"/>
    <w:tmpl w:val="EAB489F0"/>
    <w:lvl w:ilvl="0" w:tplc="16EA88C8">
      <w:start w:val="1"/>
      <w:numFmt w:val="decimal"/>
      <w:lvlText w:val="%1."/>
      <w:lvlJc w:val="left"/>
      <w:pPr>
        <w:ind w:left="502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FB9116C"/>
    <w:multiLevelType w:val="multilevel"/>
    <w:tmpl w:val="25082BE6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76C66877"/>
    <w:multiLevelType w:val="multilevel"/>
    <w:tmpl w:val="AE4E51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defaultTabStop w:val="708"/>
  <w:characterSpacingControl w:val="doNotCompress"/>
  <w:compat>
    <w:compatSetting w:name="compatibilityMode" w:uri="http://schemas.microsoft.com/office/word" w:val="12"/>
  </w:compat>
  <w:rsids>
    <w:rsidRoot w:val="00FF45CA"/>
    <w:rsid w:val="001B5F5E"/>
    <w:rsid w:val="002243AB"/>
    <w:rsid w:val="005D30AE"/>
    <w:rsid w:val="00B63974"/>
    <w:rsid w:val="00B77685"/>
    <w:rsid w:val="00DD7F62"/>
    <w:rsid w:val="00FF4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45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rsid w:val="00B63974"/>
    <w:rPr>
      <w:rFonts w:ascii="Arial" w:eastAsia="Arial" w:hAnsi="Arial" w:cs="Arial"/>
      <w:sz w:val="16"/>
      <w:szCs w:val="16"/>
      <w:shd w:val="clear" w:color="auto" w:fill="FFFFFF"/>
    </w:rPr>
  </w:style>
  <w:style w:type="character" w:customStyle="1" w:styleId="1">
    <w:name w:val="Основной текст1"/>
    <w:basedOn w:val="a3"/>
    <w:rsid w:val="00B63974"/>
    <w:rPr>
      <w:rFonts w:ascii="Arial" w:eastAsia="Arial" w:hAnsi="Arial" w:cs="Arial"/>
      <w:color w:val="000000"/>
      <w:spacing w:val="0"/>
      <w:w w:val="100"/>
      <w:position w:val="0"/>
      <w:sz w:val="16"/>
      <w:szCs w:val="16"/>
      <w:shd w:val="clear" w:color="auto" w:fill="FFFFFF"/>
      <w:lang w:val="ru-RU" w:eastAsia="ru-RU" w:bidi="ru-RU"/>
    </w:rPr>
  </w:style>
  <w:style w:type="character" w:customStyle="1" w:styleId="2">
    <w:name w:val="Основной текст2"/>
    <w:basedOn w:val="a3"/>
    <w:rsid w:val="00B63974"/>
    <w:rPr>
      <w:rFonts w:ascii="Arial" w:eastAsia="Arial" w:hAnsi="Arial" w:cs="Arial"/>
      <w:color w:val="000000"/>
      <w:spacing w:val="0"/>
      <w:w w:val="100"/>
      <w:position w:val="0"/>
      <w:sz w:val="16"/>
      <w:szCs w:val="16"/>
      <w:shd w:val="clear" w:color="auto" w:fill="FFFFFF"/>
      <w:lang w:val="ru-RU" w:eastAsia="ru-RU" w:bidi="ru-RU"/>
    </w:rPr>
  </w:style>
  <w:style w:type="paragraph" w:customStyle="1" w:styleId="3">
    <w:name w:val="Основной текст3"/>
    <w:basedOn w:val="a"/>
    <w:link w:val="a3"/>
    <w:rsid w:val="00B63974"/>
    <w:pPr>
      <w:widowControl w:val="0"/>
      <w:shd w:val="clear" w:color="auto" w:fill="FFFFFF"/>
      <w:spacing w:after="180" w:line="0" w:lineRule="atLeast"/>
    </w:pPr>
    <w:rPr>
      <w:rFonts w:ascii="Arial" w:eastAsia="Arial" w:hAnsi="Arial" w:cs="Arial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579</Words>
  <Characters>3304</Characters>
  <Application>Microsoft Office Word</Application>
  <DocSecurity>0</DocSecurity>
  <Lines>27</Lines>
  <Paragraphs>7</Paragraphs>
  <ScaleCrop>false</ScaleCrop>
  <Company/>
  <LinksUpToDate>false</LinksUpToDate>
  <CharactersWithSpaces>3876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user16</dc:creator>
  <cp:lastModifiedBy>ольга</cp:lastModifiedBy>
  <cp:revision>4</cp:revision>
  <dcterms:created xsi:type="dcterms:W3CDTF">2017-10-24T05:46:00Z</dcterms:created>
  <dcterms:modified xsi:type="dcterms:W3CDTF">2021-10-01T03:44:00Z</dcterms:modified>
</cp:coreProperties>
</file>